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156460" cy="791845"/>
            <wp:effectExtent l="0" t="0" r="0" b="8255"/>
            <wp:docPr id="9" name="图片 9" descr="F:\2016赵瑊\同步\数学\创新 人A必修2\word\章末复习提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F:\2016赵瑊\同步\数学\创新 人A必修2\word\章末复习提升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646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368300"/>
            <wp:effectExtent l="0" t="0" r="5715" b="0"/>
            <wp:docPr id="8" name="图片 8" descr="F:\2016赵瑊\同步\数学\创新 人A必修2\word\知识网络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:\2016赵瑊\同步\数学\创新 人A必修2\word\知识网络分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4756150" cy="4312920"/>
            <wp:effectExtent l="0" t="0" r="6350" b="0"/>
            <wp:docPr id="7" name="图片 7" descr="F:\2016赵瑊\同步\数学\创新 人A必修2\word\RJ2-19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:\2016赵瑊\同步\数学\创新 人A必修2\word\RJ2-199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56150" cy="431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368300"/>
            <wp:effectExtent l="0" t="0" r="5715" b="0"/>
            <wp:docPr id="6" name="图片 6" descr="说明: F:\2016赵瑊\源文件！\创新设计 数学 人教A版必修2\要点归纳A分 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说明: F:\2016赵瑊\源文件！\创新设计 数学 人教A版必修2\要点归纳A分 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eastAsia="黑体" w:cs="Times New Roman"/>
        </w:rPr>
        <w:t>线线关系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空间两条直线的位置关系有且只有相交、平行、异面三种.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两直线垂直有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相交垂直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异面垂直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两种情况.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(1)证明线线平行的方法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线线平行的定义；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公理4：平行于同一条直线的两条直线互相平行；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线面平行的性质定理：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线面垂直的性质定理：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⑤</w:t>
      </w:r>
      <w:r>
        <w:rPr>
          <w:rFonts w:ascii="Times New Roman" w:hAnsi="Times New Roman" w:cs="Times New Roman"/>
        </w:rPr>
        <w:t>面面平行的性质定理：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β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(2)证明线线垂直的方法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线线垂直的定义：两条直线所成的角是直角，在研究异面直线所成的角时，要通过平移把异面直线转化为相交直线；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线面垂直的性质：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线面垂直的性质：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eastAsia="黑体" w:cs="Times New Roman"/>
        </w:rPr>
        <w:t>线面关系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直线与平面之间的位置关系有且只有线在面内、相交、平行三种.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(1)证明直线与平面平行的方法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线面平行的定义；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判定定理：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Cambria Math" w:hAnsi="Cambria Math" w:eastAsia="MS Gothic" w:cs="MS Gothic"/>
        </w:rPr>
        <w:t>⊄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平面与平面平行的性质：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(2)证明直线与平面垂直的方法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线面垂直的定义；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判定定理1：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 \rc\}(\a\vs4\al\co1(</w:instrText>
      </w:r>
      <w:r>
        <w:rPr>
          <w:rFonts w:ascii="Times New Roman" w:hAnsi="Times New Roman" w:cs="Times New Roman"/>
          <w:i/>
        </w:rPr>
        <w:instrText xml:space="preserve">m</w:instrText>
      </w:r>
      <w:r>
        <w:rPr>
          <w:rFonts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hint="eastAsia" w:ascii="MS Gothic" w:hAnsi="MS Gothic" w:eastAsia="MS Gothic" w:cs="MS Gothic"/>
        </w:rPr>
        <w:instrText xml:space="preserve">⊂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m</w:instrText>
      </w:r>
      <w:r>
        <w:rPr>
          <w:rFonts w:hAnsi="宋体" w:cs="Times New Roman"/>
        </w:rPr>
        <w:instrText xml:space="preserve">∩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＝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</w:rPr>
        <w:instrText xml:space="preserve">l</w:instrText>
      </w:r>
      <w:r>
        <w:rPr>
          <w:rFonts w:hAnsi="宋体" w:cs="Times New Roman"/>
        </w:rPr>
        <w:instrText xml:space="preserve">⊥</w:instrText>
      </w:r>
      <w:r>
        <w:rPr>
          <w:rFonts w:ascii="Times New Roman" w:hAnsi="Times New Roman" w:cs="Times New Roman"/>
          <w:i/>
        </w:rPr>
        <w:instrText xml:space="preserve">m</w:instrText>
      </w:r>
      <w:r>
        <w:rPr>
          <w:rFonts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l</w:instrText>
      </w:r>
      <w:r>
        <w:rPr>
          <w:rFonts w:hAnsi="宋体" w:cs="Times New Roman"/>
        </w:rPr>
        <w:instrText xml:space="preserve">⊥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l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判定定理2：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面面平行的性质定理：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⑤</w:t>
      </w:r>
      <w:r>
        <w:rPr>
          <w:rFonts w:ascii="Times New Roman" w:hAnsi="Times New Roman" w:cs="Times New Roman"/>
        </w:rPr>
        <w:t>面面垂直的性质定理：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l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eastAsia="黑体" w:cs="Times New Roman"/>
        </w:rPr>
        <w:t>面面关系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两个平面之间的位置关系有且只有平行、相交两种.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(1)证明面面平行的方法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面面平行的定义；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面面平行的判定定理：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线面垂直的性质定理：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公理4的推广：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β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γ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(2)证明面面垂直的方法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面面垂直的定义：两个平面相交所成的二面角是直二面角；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面面垂直的判定定理：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eastAsia="黑体" w:cs="Times New Roman"/>
        </w:rPr>
        <w:t>证明空间线面平行或垂直需注意的三点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(1)由已知想性质，由求证想判定.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(2)适当添加辅助线(或面)是解题的常用方法之一.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(3)用定理时要先明确条件，再由定理得出相应结论.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>
        <w:rPr>
          <w:rFonts w:hAnsi="宋体" w:cs="Times New Roman"/>
        </w:rPr>
        <w:t>“</w:t>
      </w:r>
      <w:r>
        <w:rPr>
          <w:rFonts w:ascii="Times New Roman" w:hAnsi="Times New Roman" w:eastAsia="黑体" w:cs="Times New Roman"/>
        </w:rPr>
        <w:t>升降维</w:t>
      </w:r>
      <w:r>
        <w:rPr>
          <w:rFonts w:hAnsi="宋体" w:cs="Times New Roman"/>
        </w:rPr>
        <w:t>”</w:t>
      </w:r>
      <w:r>
        <w:rPr>
          <w:rFonts w:ascii="Times New Roman" w:hAnsi="Times New Roman" w:eastAsia="黑体" w:cs="Times New Roman"/>
        </w:rPr>
        <w:t>思想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用降维的方法把空间问题转化为平面或直线问题，可以使问题得到解决.用升维的方法把平面或直线中的概念、定义或方法向空间推广，可以从已知探索未知，是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学会学习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的重要方法.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平面图形的翻折问题的分析与解决，就是升维与降维思想方法的不断转化运用的过程.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518795"/>
            <wp:effectExtent l="0" t="0" r="5715" b="0"/>
            <wp:docPr id="5" name="图片 5" descr="F:\2016赵瑊\同步\数学\创新 人A必修2\word\题型探究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F:\2016赵瑊\同步\数学\创新 人A必修2\word\题型探究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几何中共点、共线、共面问题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1.证明共面问题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证明共面问题，一般有两种证法：一是由某些元素确定一个平面，再证明其余元素在这个平面内；二是分别由不同元素确定若干个平面，再证明这些平面重合.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2.证明三点共线问题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证明空间三点共线问题，通常证明这些点都在两个面的交线上，即先确定出某两点在某两个平面的交线上，再证明第三个点是两个平面的公共点，当然必在两个平面的交线上.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3.证明三线共点问题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证明空间三线共点问题，先证两条直线交于一点，再证明第三条直线经过这点，把问题转化为证明点在直线上的问题.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3810</wp:posOffset>
            </wp:positionV>
            <wp:extent cx="975995" cy="1057910"/>
            <wp:effectExtent l="0" t="0" r="0" b="8890"/>
            <wp:wrapSquare wrapText="bothSides"/>
            <wp:docPr id="24" name="图片 24" descr="F:\2016赵瑊\同步\数学\创新 人A必修2\word\RJ2-20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F:\2016赵瑊\同步\数学\创新 人A必修2\word\RJ2-200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5995" cy="1057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黑体" w:cs="Times New Roman"/>
        </w:rPr>
        <w:t>例1　</w:t>
      </w:r>
      <w:r>
        <w:rPr>
          <w:rFonts w:ascii="Times New Roman" w:hAnsi="Times New Roman" w:cs="Times New Roman"/>
        </w:rPr>
        <w:t>如图所示，空间四边形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分别为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的中点，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分别在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上，且</w:t>
      </w:r>
      <w:r>
        <w:rPr>
          <w:rFonts w:ascii="Times New Roman" w:hAnsi="Times New Roman" w:cs="Times New Roman"/>
          <w:i/>
        </w:rPr>
        <w:t>BG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  <w:i/>
        </w:rPr>
        <w:t>GC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DH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  <w:i/>
        </w:rPr>
        <w:t>HC</w:t>
      </w:r>
      <w:r>
        <w:rPr>
          <w:rFonts w:ascii="Times New Roman" w:hAnsi="Times New Roman" w:cs="Times New Roman"/>
        </w:rPr>
        <w:t>＝1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求证：(1)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四点共面；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GE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HF</w:t>
      </w:r>
      <w:r>
        <w:rPr>
          <w:rFonts w:ascii="Times New Roman" w:hAnsi="Times New Roman" w:cs="Times New Roman"/>
        </w:rPr>
        <w:t>的交点在直线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上.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(1)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BG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  <w:i/>
        </w:rPr>
        <w:t>GC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DH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  <w:i/>
        </w:rPr>
        <w:t>HC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GH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，又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分别为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的中点，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GH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ascii="Times New Roman" w:hAnsi="Times New Roman" w:eastAsia="仿宋_GB2312" w:cs="Times New Roman"/>
        </w:rPr>
        <w:t>四点共面.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ascii="Times New Roman" w:hAnsi="Times New Roman" w:eastAsia="仿宋_GB2312" w:cs="Times New Roman"/>
        </w:rPr>
        <w:t>不是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的中点，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  <w:i/>
        </w:rPr>
        <w:t>GH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GH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EG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FH</w:t>
      </w:r>
      <w:r>
        <w:rPr>
          <w:rFonts w:ascii="Times New Roman" w:hAnsi="Times New Roman" w:eastAsia="仿宋_GB2312" w:cs="Times New Roman"/>
        </w:rPr>
        <w:t>不平行，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则必相交，设交点为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 \rc\}(\a\vs4\al\co1(</w:instrText>
      </w:r>
      <w:r>
        <w:rPr>
          <w:rFonts w:ascii="Times New Roman" w:hAnsi="Times New Roman" w:eastAsia="仿宋_GB2312" w:cs="Times New Roman"/>
          <w:i/>
        </w:rPr>
        <w:instrText xml:space="preserve">EG</w:instrText>
      </w:r>
      <w:r>
        <w:rPr>
          <w:rFonts w:hint="eastAsia" w:ascii="MS Gothic" w:hAnsi="MS Gothic" w:eastAsia="MS Gothic" w:cs="MS Gothic"/>
        </w:rPr>
        <w:instrText xml:space="preserve">⊂</w:instrText>
      </w:r>
      <w:r>
        <w:rPr>
          <w:rFonts w:ascii="Times New Roman" w:hAnsi="Times New Roman" w:eastAsia="仿宋_GB2312" w:cs="Times New Roman"/>
        </w:rPr>
        <w:instrText xml:space="preserve">面</w:instrText>
      </w:r>
      <w:r>
        <w:rPr>
          <w:rFonts w:ascii="Times New Roman" w:hAnsi="Times New Roman" w:eastAsia="仿宋_GB2312" w:cs="Times New Roman"/>
          <w:i/>
        </w:rPr>
        <w:instrText xml:space="preserve">ABC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</w:rPr>
        <w:instrText xml:space="preserve">HF</w:instrText>
      </w:r>
      <w:r>
        <w:rPr>
          <w:rFonts w:hint="eastAsia" w:ascii="MS Gothic" w:hAnsi="MS Gothic" w:eastAsia="MS Gothic" w:cs="MS Gothic"/>
        </w:rPr>
        <w:instrText xml:space="preserve">⊂</w:instrText>
      </w:r>
      <w:r>
        <w:rPr>
          <w:rFonts w:ascii="Times New Roman" w:hAnsi="Times New Roman" w:eastAsia="仿宋_GB2312" w:cs="Times New Roman"/>
        </w:rPr>
        <w:instrText xml:space="preserve">面</w:instrText>
      </w:r>
      <w:r>
        <w:rPr>
          <w:rFonts w:ascii="Times New Roman" w:hAnsi="Times New Roman" w:eastAsia="仿宋_GB2312" w:cs="Times New Roman"/>
          <w:i/>
        </w:rPr>
        <w:instrText xml:space="preserve">ACD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且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ACD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4330700</wp:posOffset>
            </wp:positionH>
            <wp:positionV relativeFrom="paragraph">
              <wp:posOffset>246380</wp:posOffset>
            </wp:positionV>
            <wp:extent cx="1003300" cy="989330"/>
            <wp:effectExtent l="0" t="0" r="6350" b="1270"/>
            <wp:wrapSquare wrapText="bothSides"/>
            <wp:docPr id="23" name="图片 23" descr="F:\2016赵瑊\同步\数学\创新 人A必修2\word\1-1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F:\2016赵瑊\同步\数学\创新 人A必修2\word\1-18.T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3300" cy="989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在面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与面</w:t>
      </w:r>
      <w:r>
        <w:rPr>
          <w:rFonts w:ascii="Times New Roman" w:hAnsi="Times New Roman" w:eastAsia="仿宋_GB2312" w:cs="Times New Roman"/>
          <w:i/>
        </w:rPr>
        <w:t>ACD</w:t>
      </w:r>
      <w:r>
        <w:rPr>
          <w:rFonts w:ascii="Times New Roman" w:hAnsi="Times New Roman" w:eastAsia="仿宋_GB2312" w:cs="Times New Roman"/>
        </w:rPr>
        <w:t>的交线上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GE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HF</w:t>
      </w:r>
      <w:r>
        <w:rPr>
          <w:rFonts w:ascii="Times New Roman" w:hAnsi="Times New Roman" w:eastAsia="仿宋_GB2312" w:cs="Times New Roman"/>
        </w:rPr>
        <w:t>的交点在直线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上.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　</w:t>
      </w:r>
      <w:r>
        <w:rPr>
          <w:rFonts w:ascii="Times New Roman" w:hAnsi="Times New Roman" w:cs="Times New Roman"/>
        </w:rPr>
        <w:t>如图，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是正方体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上底面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的中心，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是正方体对角线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和截面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的交点.求证：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三点共线.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证明</w:t>
      </w:r>
      <w:r>
        <w:rPr>
          <w:rFonts w:ascii="Times New Roman" w:hAnsi="Times New Roman" w:eastAsia="仿宋_GB2312" w:cs="Times New Roman"/>
        </w:rPr>
        <w:t>　连接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4330700</wp:posOffset>
            </wp:positionH>
            <wp:positionV relativeFrom="paragraph">
              <wp:posOffset>62865</wp:posOffset>
            </wp:positionV>
            <wp:extent cx="1003300" cy="989330"/>
            <wp:effectExtent l="0" t="0" r="6350" b="1270"/>
            <wp:wrapSquare wrapText="bothSides"/>
            <wp:docPr id="22" name="图片 22" descr="F:\2016赵瑊\同步\数学\创新 人A必修2\word\RJ2-2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F:\2016赵瑊\同步\数学\创新 人A必修2\word\RJ2-201.T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3300" cy="989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又已知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即有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三点都在平面</w:t>
      </w:r>
      <w:r>
        <w:rPr>
          <w:rFonts w:ascii="Times New Roman" w:hAnsi="Times New Roman" w:eastAsia="仿宋_GB2312" w:cs="Times New Roman"/>
          <w:i/>
        </w:rPr>
        <w:t>ACC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上，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三点都在平面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上，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三点都在平面</w:t>
      </w:r>
      <w:r>
        <w:rPr>
          <w:rFonts w:ascii="Times New Roman" w:hAnsi="Times New Roman" w:eastAsia="仿宋_GB2312" w:cs="Times New Roman"/>
          <w:i/>
        </w:rPr>
        <w:t>ACC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与平面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的交线上，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三点共线.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空间中的平行关系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在本章中，空间中的平行关系主要是指空间中线与线、线与面及面与面的平行，其中三种关系相互渗透.在解决线面、面面平行问题时，一般遵循从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低维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高维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的转化，即从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线线平行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线面平行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，再到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面面平行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；而利用性质定理时，其顺序相反，且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高维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的性质定理就是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低维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的判定定理.特别注意，转化的方法总是由具体题目的条件决定，不能过于呆板僵化，要遵循规律而不局限于规律.如下图所示是平行关系相互转化的示意图.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804795" cy="1064260"/>
            <wp:effectExtent l="0" t="0" r="0" b="2540"/>
            <wp:docPr id="4" name="图片 4" descr="F:\2016赵瑊\同步\数学\创新 人A必修2\word\RJ2-2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:\2016赵瑊\同步\数学\创新 人A必修2\word\RJ2-202.T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04795" cy="106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3810</wp:posOffset>
            </wp:positionV>
            <wp:extent cx="969010" cy="846455"/>
            <wp:effectExtent l="0" t="0" r="2540" b="0"/>
            <wp:wrapSquare wrapText="bothSides"/>
            <wp:docPr id="21" name="图片 21" descr="F:\2016赵瑊\同步\数学\创新 人A必修2\word\RJ2-20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F:\2016赵瑊\同步\数学\创新 人A必修2\word\RJ2-203.T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846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黑体" w:cs="Times New Roman"/>
        </w:rPr>
        <w:t>例2　</w:t>
      </w:r>
      <w:r>
        <w:rPr>
          <w:rFonts w:ascii="Times New Roman" w:hAnsi="Times New Roman" w:cs="Times New Roman"/>
        </w:rPr>
        <w:t>如图所示，四边形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是平行四边形，</w:t>
      </w:r>
      <w:r>
        <w:rPr>
          <w:rFonts w:ascii="Times New Roman" w:hAnsi="Times New Roman" w:cs="Times New Roman"/>
          <w:i/>
        </w:rPr>
        <w:t>PB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MA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PB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PB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MA</w:t>
      </w:r>
      <w:r>
        <w:rPr>
          <w:rFonts w:ascii="Times New Roman" w:hAnsi="Times New Roman" w:cs="Times New Roman"/>
        </w:rPr>
        <w:t>.在线段</w:t>
      </w:r>
      <w:r>
        <w:rPr>
          <w:rFonts w:ascii="Times New Roman" w:hAnsi="Times New Roman" w:cs="Times New Roman"/>
          <w:i/>
        </w:rPr>
        <w:t>PB</w:t>
      </w:r>
      <w:r>
        <w:rPr>
          <w:rFonts w:ascii="Times New Roman" w:hAnsi="Times New Roman" w:cs="Times New Roman"/>
        </w:rPr>
        <w:t>上是否存在一点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，使平面</w:t>
      </w:r>
      <w:r>
        <w:rPr>
          <w:rFonts w:ascii="Times New Roman" w:hAnsi="Times New Roman" w:cs="Times New Roman"/>
          <w:i/>
        </w:rPr>
        <w:t>AFC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PMD</w:t>
      </w:r>
      <w:r>
        <w:rPr>
          <w:rFonts w:ascii="Times New Roman" w:hAnsi="Times New Roman" w:cs="Times New Roman"/>
        </w:rPr>
        <w:t>？若存在，请确定点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的位置；若不存在，请说明理由.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4362450</wp:posOffset>
            </wp:positionH>
            <wp:positionV relativeFrom="paragraph">
              <wp:posOffset>180340</wp:posOffset>
            </wp:positionV>
            <wp:extent cx="969010" cy="812165"/>
            <wp:effectExtent l="0" t="0" r="2540" b="6985"/>
            <wp:wrapSquare wrapText="bothSides"/>
            <wp:docPr id="20" name="图片 20" descr="F:\2016赵瑊\同步\数学\创新 人A必修2\word\RJ2-20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F:\2016赵瑊\同步\数学\创新 人A必修2\word\RJ2-204.T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812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当点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是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的中点时，平面</w:t>
      </w:r>
      <w:r>
        <w:rPr>
          <w:rFonts w:ascii="Times New Roman" w:hAnsi="Times New Roman" w:eastAsia="仿宋_GB2312" w:cs="Times New Roman"/>
          <w:i/>
        </w:rPr>
        <w:t>AFC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PMD</w:t>
      </w:r>
      <w:r>
        <w:rPr>
          <w:rFonts w:ascii="Times New Roman" w:hAnsi="Times New Roman" w:eastAsia="仿宋_GB2312" w:cs="Times New Roman"/>
        </w:rPr>
        <w:t>，证明如下：如图连接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和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交于点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，连接</w:t>
      </w:r>
      <w:r>
        <w:rPr>
          <w:rFonts w:ascii="Times New Roman" w:hAnsi="Times New Roman" w:eastAsia="仿宋_GB2312" w:cs="Times New Roman"/>
          <w:i/>
        </w:rPr>
        <w:t>FO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PF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四边形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是平行四边形，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是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的中点.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OF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PD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OF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PMD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PD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PMD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OF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PMD</w:t>
      </w:r>
      <w:r>
        <w:rPr>
          <w:rFonts w:ascii="Times New Roman" w:hAnsi="Times New Roman" w:eastAsia="仿宋_GB2312" w:cs="Times New Roman"/>
        </w:rPr>
        <w:t>.又</w:t>
      </w:r>
      <w:r>
        <w:rPr>
          <w:rFonts w:ascii="Times New Roman" w:hAnsi="Times New Roman" w:eastAsia="仿宋_GB2312" w:cs="Times New Roman"/>
          <w:i/>
        </w:rPr>
        <w:t>MA</w:t>
      </w:r>
      <w:r>
        <w:rPr>
          <w:rFonts w:ascii="Times New Roman" w:hAnsi="Times New Roman" w:eastAsia="GBK_S" w:cs="Times New Roman"/>
        </w:rPr>
        <w:t>綊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PF</w:t>
      </w:r>
      <w:r>
        <w:rPr>
          <w:rFonts w:ascii="Times New Roman" w:hAnsi="Times New Roman" w:eastAsia="GBK_S" w:cs="Times New Roman"/>
        </w:rPr>
        <w:t>綊</w:t>
      </w:r>
      <w:r>
        <w:rPr>
          <w:rFonts w:ascii="Times New Roman" w:hAnsi="Times New Roman" w:eastAsia="仿宋_GB2312" w:cs="Times New Roman"/>
          <w:i/>
        </w:rPr>
        <w:t>MA</w:t>
      </w:r>
      <w:r>
        <w:rPr>
          <w:rFonts w:ascii="Times New Roman" w:hAnsi="Times New Roman" w:eastAsia="仿宋_GB2312" w:cs="Times New Roman"/>
        </w:rPr>
        <w:t>.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四边形</w:t>
      </w:r>
      <w:r>
        <w:rPr>
          <w:rFonts w:ascii="Times New Roman" w:hAnsi="Times New Roman" w:eastAsia="仿宋_GB2312" w:cs="Times New Roman"/>
          <w:i/>
        </w:rPr>
        <w:t>AFPM</w:t>
      </w:r>
      <w:r>
        <w:rPr>
          <w:rFonts w:ascii="Times New Roman" w:hAnsi="Times New Roman" w:eastAsia="仿宋_GB2312" w:cs="Times New Roman"/>
        </w:rPr>
        <w:t>是平行四边形.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PM</w:t>
      </w:r>
      <w:r>
        <w:rPr>
          <w:rFonts w:ascii="Times New Roman" w:hAnsi="Times New Roman" w:eastAsia="仿宋_GB2312" w:cs="Times New Roman"/>
        </w:rPr>
        <w:t>.又</w:t>
      </w:r>
      <w:r>
        <w:rPr>
          <w:rFonts w:ascii="Times New Roman" w:hAnsi="Times New Roman" w:eastAsia="仿宋_GB2312" w:cs="Times New Roman"/>
          <w:i/>
        </w:rPr>
        <w:t>AF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PMD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PM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PMD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PMD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AF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OF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AF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AFC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OF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AFC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AFC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PMD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091565" cy="819150"/>
            <wp:effectExtent l="0" t="0" r="0" b="0"/>
            <wp:wrapSquare wrapText="bothSides"/>
            <wp:docPr id="19" name="图片 19" descr="F:\2016赵瑊\同步\数学\创新 人A必修2\word\RJ2-20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F:\2016赵瑊\同步\数学\创新 人A必修2\word\RJ2-205.T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黑体" w:cs="Times New Roman"/>
        </w:rPr>
        <w:t>跟踪训练2　</w:t>
      </w:r>
      <w:r>
        <w:rPr>
          <w:rFonts w:ascii="Times New Roman" w:hAnsi="Times New Roman" w:cs="Times New Roman"/>
        </w:rPr>
        <w:t>如图，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是圆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的直径，</w:t>
      </w:r>
      <w:r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</w:rPr>
        <w:t>垂直圆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所在的平面，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是圆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上的点.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</w:t>
      </w:r>
      <w:r>
        <w:rPr>
          <w:rFonts w:ascii="Times New Roman" w:hAnsi="Times New Roman" w:cs="Times New Roman"/>
          <w:i/>
        </w:rPr>
        <w:t>BC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PAC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(2)设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</w:rPr>
        <w:t>的中点，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为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AOC</w:t>
      </w:r>
      <w:r>
        <w:rPr>
          <w:rFonts w:ascii="Times New Roman" w:hAnsi="Times New Roman" w:cs="Times New Roman"/>
        </w:rPr>
        <w:t>的重心，求证：</w:t>
      </w:r>
      <w:r>
        <w:rPr>
          <w:rFonts w:ascii="Times New Roman" w:hAnsi="Times New Roman" w:cs="Times New Roman"/>
          <w:i/>
        </w:rPr>
        <w:t>QG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PBC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(1)</w:t>
      </w: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057910" cy="750570"/>
            <wp:effectExtent l="0" t="0" r="8890" b="0"/>
            <wp:wrapSquare wrapText="bothSides"/>
            <wp:docPr id="18" name="图片 18" descr="F:\2016赵瑊\同步\数学\创新 人A必修2\word\RJ2-20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F:\2016赵瑊\同步\数学\创新 人A必修2\word\RJ2-206.T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是圆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的直径，得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，由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.又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PAC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PAC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PAC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(2)连接</w:t>
      </w:r>
      <w:r>
        <w:rPr>
          <w:rFonts w:ascii="Times New Roman" w:hAnsi="Times New Roman" w:eastAsia="仿宋_GB2312" w:cs="Times New Roman"/>
          <w:i/>
        </w:rPr>
        <w:t>OG</w:t>
      </w:r>
      <w:r>
        <w:rPr>
          <w:rFonts w:ascii="Times New Roman" w:hAnsi="Times New Roman" w:eastAsia="仿宋_GB2312" w:cs="Times New Roman"/>
        </w:rPr>
        <w:t>并延长交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于点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连接</w:t>
      </w:r>
      <w:r>
        <w:rPr>
          <w:rFonts w:ascii="Times New Roman" w:hAnsi="Times New Roman" w:eastAsia="仿宋_GB2312" w:cs="Times New Roman"/>
          <w:i/>
        </w:rPr>
        <w:t>QM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QO</w:t>
      </w:r>
      <w:r>
        <w:rPr>
          <w:rFonts w:ascii="Times New Roman" w:hAnsi="Times New Roman" w:eastAsia="仿宋_GB2312" w:cs="Times New Roman"/>
        </w:rPr>
        <w:t>，由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为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AOC</w:t>
      </w:r>
      <w:r>
        <w:rPr>
          <w:rFonts w:ascii="Times New Roman" w:hAnsi="Times New Roman" w:eastAsia="仿宋_GB2312" w:cs="Times New Roman"/>
        </w:rPr>
        <w:t>的重心，得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中点.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ascii="Times New Roman" w:hAnsi="Times New Roman" w:eastAsia="仿宋_GB2312" w:cs="Times New Roman"/>
        </w:rPr>
        <w:t>中点，得</w:t>
      </w:r>
      <w:r>
        <w:rPr>
          <w:rFonts w:ascii="Times New Roman" w:hAnsi="Times New Roman" w:eastAsia="仿宋_GB2312" w:cs="Times New Roman"/>
          <w:i/>
        </w:rPr>
        <w:t>QM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PC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中点，得</w:t>
      </w:r>
      <w:r>
        <w:rPr>
          <w:rFonts w:ascii="Times New Roman" w:hAnsi="Times New Roman" w:eastAsia="仿宋_GB2312" w:cs="Times New Roman"/>
          <w:i/>
        </w:rPr>
        <w:t>OM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QM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MO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QM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QMO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MO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QMO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PC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PBC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PC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PBC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所以平面</w:t>
      </w:r>
      <w:r>
        <w:rPr>
          <w:rFonts w:ascii="Times New Roman" w:hAnsi="Times New Roman" w:eastAsia="仿宋_GB2312" w:cs="Times New Roman"/>
          <w:i/>
        </w:rPr>
        <w:t>QMO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PBC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QG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QMO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QG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PBC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空间中的垂直关系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空间垂直关系的判定方法：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(1)判定线线垂直的方法：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计算所成的角为90°(包括平面角和异面直线所成的角)；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线面垂直的性质(若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(2)判定线面垂直的方法：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线面垂直定义(一般不易验证任意性)；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线面垂直的判定定理(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)；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平行线垂直平面的传递性质(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)；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面面垂直的性质(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l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)；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⑤</w:t>
      </w:r>
      <w:r>
        <w:rPr>
          <w:rFonts w:ascii="Times New Roman" w:hAnsi="Times New Roman" w:cs="Times New Roman"/>
        </w:rPr>
        <w:t>面面平行的性质(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⑥</w:t>
      </w:r>
      <w:r>
        <w:rPr>
          <w:rFonts w:ascii="Times New Roman" w:hAnsi="Times New Roman" w:cs="Times New Roman"/>
        </w:rPr>
        <w:t>面面垂直的性质(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β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γ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l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(3)面面垂直的判定方法：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根据定义(作两平面构成二面角的平面角，计算其为90°)；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面面垂直的判定定理(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4234815</wp:posOffset>
            </wp:positionH>
            <wp:positionV relativeFrom="paragraph">
              <wp:posOffset>48895</wp:posOffset>
            </wp:positionV>
            <wp:extent cx="1078230" cy="702945"/>
            <wp:effectExtent l="0" t="0" r="7620" b="1905"/>
            <wp:wrapSquare wrapText="bothSides"/>
            <wp:docPr id="17" name="图片 17" descr="F:\2016赵瑊\同步\数学\创新 人A必修2\word\1-1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F:\2016赵瑊\同步\数学\创新 人A必修2\word\1-16.TIF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8230" cy="70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黑体" w:cs="Times New Roman"/>
        </w:rPr>
        <w:t>例3　</w:t>
      </w:r>
      <w:r>
        <w:rPr>
          <w:rFonts w:ascii="Times New Roman" w:hAnsi="Times New Roman" w:cs="Times New Roman"/>
        </w:rPr>
        <w:t>如图，斜三棱柱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的底面是直角三角形，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ACB</w:t>
      </w:r>
      <w:r>
        <w:rPr>
          <w:rFonts w:ascii="Times New Roman" w:hAnsi="Times New Roman" w:cs="Times New Roman"/>
        </w:rPr>
        <w:t>＝90°，点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在底面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上的射影恰好是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的中点，且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(1)求证：平面</w:t>
      </w:r>
      <w:r>
        <w:rPr>
          <w:rFonts w:ascii="Times New Roman" w:hAnsi="Times New Roman" w:cs="Times New Roman"/>
          <w:i/>
        </w:rPr>
        <w:t>ACC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CB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(2)求证：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078230" cy="702945"/>
            <wp:effectExtent l="0" t="0" r="7620" b="1905"/>
            <wp:wrapSquare wrapText="bothSides"/>
            <wp:docPr id="16" name="图片 16" descr="F:\2016赵瑊\同步\数学\创新 人A必修2\word\RJ2-20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F:\2016赵瑊\同步\数学\创新 人A必修2\word\RJ2-207.TIF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8230" cy="70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(1)设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的中点为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点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在底面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上的射影恰好是点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(2)连接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.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CB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在斜三棱柱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中，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四边形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CB</w:t>
      </w:r>
      <w:r>
        <w:rPr>
          <w:rFonts w:ascii="Times New Roman" w:hAnsi="Times New Roman" w:eastAsia="仿宋_GB2312" w:cs="Times New Roman"/>
        </w:rPr>
        <w:t>是菱形，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4255770</wp:posOffset>
            </wp:positionH>
            <wp:positionV relativeFrom="paragraph">
              <wp:posOffset>252095</wp:posOffset>
            </wp:positionV>
            <wp:extent cx="1078230" cy="982345"/>
            <wp:effectExtent l="0" t="0" r="7620" b="8255"/>
            <wp:wrapSquare wrapText="bothSides"/>
            <wp:docPr id="15" name="图片 15" descr="F:\2016赵瑊\同步\数学\创新 人A必修2\word\1-1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F:\2016赵瑊\同步\数学\创新 人A必修2\word\1-17.TIF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8230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ACB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　</w:t>
      </w:r>
      <w:r>
        <w:rPr>
          <w:rFonts w:ascii="Times New Roman" w:hAnsi="Times New Roman" w:cs="Times New Roman"/>
        </w:rPr>
        <w:t>如图，棱柱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的底面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为菱形，平面</w:t>
      </w:r>
      <w:r>
        <w:rPr>
          <w:rFonts w:ascii="Times New Roman" w:hAnsi="Times New Roman" w:cs="Times New Roman"/>
          <w:i/>
        </w:rPr>
        <w:t>AA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</w:t>
      </w:r>
      <w:r>
        <w:rPr>
          <w:rFonts w:ascii="Times New Roman" w:hAnsi="Times New Roman" w:cs="Times New Roman"/>
          <w:i/>
        </w:rPr>
        <w:t>BD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AA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(2)求证：平面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DA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(3)在直线</w:t>
      </w:r>
      <w:r>
        <w:rPr>
          <w:rFonts w:ascii="Times New Roman" w:hAnsi="Times New Roman" w:cs="Times New Roman"/>
          <w:i/>
        </w:rPr>
        <w:t>CC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上是否存在点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，使</w:t>
      </w:r>
      <w:r>
        <w:rPr>
          <w:rFonts w:ascii="Times New Roman" w:hAnsi="Times New Roman" w:cs="Times New Roman"/>
          <w:i/>
        </w:rPr>
        <w:t>BP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DA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？若存在，求出点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的位置；若不存在，说明理由.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078230" cy="1078230"/>
            <wp:effectExtent l="0" t="0" r="7620" b="7620"/>
            <wp:wrapSquare wrapText="bothSides"/>
            <wp:docPr id="14" name="图片 14" descr="F:\2016赵瑊\同步\数学\创新 人A必修2\word\RJ2-20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F:\2016赵瑊\同步\数学\创新 人A必修2\word\RJ2-208.TIF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8230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连接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四边形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为菱形，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，平面</w:t>
      </w:r>
      <w:r>
        <w:rPr>
          <w:rFonts w:ascii="Times New Roman" w:hAnsi="Times New Roman" w:eastAsia="仿宋_GB2312" w:cs="Times New Roman"/>
          <w:i/>
        </w:rPr>
        <w:t>AA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连接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在棱柱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中，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DC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DC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DA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存在这样的点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.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GBK_S" w:cs="Times New Roman"/>
        </w:rPr>
        <w:t>綊</w:t>
      </w:r>
      <w:r>
        <w:rPr>
          <w:rFonts w:ascii="Times New Roman" w:hAnsi="Times New Roman" w:eastAsia="仿宋_GB2312" w:cs="Times New Roman"/>
          <w:i/>
        </w:rPr>
        <w:t>DC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四边形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为平行四边形，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的延长线上取点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，使</w:t>
      </w:r>
      <w:r>
        <w:rPr>
          <w:rFonts w:ascii="Times New Roman" w:hAnsi="Times New Roman" w:eastAsia="仿宋_GB2312" w:cs="Times New Roman"/>
          <w:i/>
        </w:rPr>
        <w:t>CP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，连接</w:t>
      </w:r>
      <w:r>
        <w:rPr>
          <w:rFonts w:ascii="Times New Roman" w:hAnsi="Times New Roman" w:eastAsia="仿宋_GB2312" w:cs="Times New Roman"/>
          <w:i/>
        </w:rPr>
        <w:t>BP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GBK_S" w:cs="Times New Roman"/>
        </w:rPr>
        <w:t>綊</w:t>
      </w:r>
      <w:r>
        <w:rPr>
          <w:rFonts w:ascii="Times New Roman" w:hAnsi="Times New Roman" w:eastAsia="仿宋_GB2312" w:cs="Times New Roman"/>
          <w:i/>
        </w:rPr>
        <w:t>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CP</w:t>
      </w:r>
      <w:r>
        <w:rPr>
          <w:rFonts w:ascii="Times New Roman" w:hAnsi="Times New Roman" w:eastAsia="仿宋_GB2312" w:cs="Times New Roman"/>
        </w:rPr>
        <w:t>，且</w:t>
      </w:r>
      <w:r>
        <w:rPr>
          <w:rFonts w:ascii="Times New Roman" w:hAnsi="Times New Roman" w:eastAsia="仿宋_GB2312" w:cs="Times New Roman"/>
          <w:i/>
        </w:rPr>
        <w:t>BB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CP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四边形</w:t>
      </w:r>
      <w:r>
        <w:rPr>
          <w:rFonts w:ascii="Times New Roman" w:hAnsi="Times New Roman" w:eastAsia="仿宋_GB2312" w:cs="Times New Roman"/>
          <w:i/>
        </w:rPr>
        <w:t>BB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CP</w:t>
      </w:r>
      <w:r>
        <w:rPr>
          <w:rFonts w:ascii="Times New Roman" w:hAnsi="Times New Roman" w:eastAsia="仿宋_GB2312" w:cs="Times New Roman"/>
        </w:rPr>
        <w:t>为平行四边形，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BP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BP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BP</w:t>
      </w:r>
      <w:r>
        <w:rPr>
          <w:rFonts w:ascii="Cambria Math" w:hAnsi="Cambria Math" w:eastAsia="MS Gothic" w:cs="MS Gothic"/>
        </w:rPr>
        <w:t>⊄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DA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DA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BP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DA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即在直线</w:t>
      </w:r>
      <w:r>
        <w:rPr>
          <w:rFonts w:ascii="Times New Roman" w:hAnsi="Times New Roman" w:eastAsia="仿宋_GB2312" w:cs="Times New Roman"/>
          <w:i/>
        </w:rPr>
        <w:t>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上存在点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，当</w:t>
      </w:r>
      <w:r>
        <w:rPr>
          <w:rFonts w:ascii="Times New Roman" w:hAnsi="Times New Roman" w:eastAsia="仿宋_GB2312" w:cs="Times New Roman"/>
          <w:i/>
        </w:rPr>
        <w:t>CP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时，使</w:t>
      </w:r>
      <w:r>
        <w:rPr>
          <w:rFonts w:ascii="Times New Roman" w:hAnsi="Times New Roman" w:eastAsia="仿宋_GB2312" w:cs="Times New Roman"/>
          <w:i/>
        </w:rPr>
        <w:t>BP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DA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题型四　线线角、线面角和二面角问题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1.两条异面直线所成的角的范围是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\b\lc\(\rc\](\a\vs4\al\co1(0，\f(π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.找两条异面直线所成的角，关键是选取合适的点，引两条异面直线的平行线，这两条相交直线所成的锐角或直角即为两条异面直线所成的角.特别地，两条异面直线垂直，可由线面垂直得到.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2.直线和平面所成的角的范围是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\b\lc\[\rc\](\a\vs4\al\co1(0，\f(π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.找线面角的关键是找到直线与其在平面内的射影的夹角.当线面角为0°时，直线与平面平行或直线在平面内；当线面角为90°时，直线与平面垂直.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3.如果求两个相交平面所成的二面角.除垂直外，均有两个答案，即</w:t>
      </w:r>
      <w:r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或180°－</w:t>
      </w:r>
      <w:r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.具体几何体中，由题意和图形确定.作二面角的平面角时，首先要确定二面角的棱，然后结合题设构造二面角的平面角.一般常用：(1)定义法；(2)垂面法.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4.求角度问题时，无论哪种情况，最终都归结到两条相交直线所成的角的问题.求角度的解题步骤：(1)找出这个角；(2)证该角符合题意；(3)构造出含这个角的三角形，解这个三角形，求出角.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228090" cy="743585"/>
            <wp:effectExtent l="0" t="0" r="0" b="0"/>
            <wp:wrapSquare wrapText="bothSides"/>
            <wp:docPr id="13" name="图片 13" descr="F:\2016赵瑊\同步\数学\创新 人A必修2\word\RJ2-20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F:\2016赵瑊\同步\数学\创新 人A必修2\word\RJ2-209.TIF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8090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黑体" w:cs="Times New Roman"/>
        </w:rPr>
        <w:t>例4　</w:t>
      </w:r>
      <w:r>
        <w:rPr>
          <w:rFonts w:ascii="Times New Roman" w:hAnsi="Times New Roman" w:cs="Times New Roman"/>
        </w:rPr>
        <w:t>如图所示，四棱锥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中，底面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是正方形，侧面</w:t>
      </w:r>
      <w:r>
        <w:rPr>
          <w:rFonts w:ascii="Times New Roman" w:hAnsi="Times New Roman" w:cs="Times New Roman"/>
          <w:i/>
        </w:rPr>
        <w:t>VAD</w:t>
      </w:r>
      <w:r>
        <w:rPr>
          <w:rFonts w:ascii="Times New Roman" w:hAnsi="Times New Roman" w:cs="Times New Roman"/>
        </w:rPr>
        <w:t>是等边三角形，平面</w:t>
      </w:r>
      <w:r>
        <w:rPr>
          <w:rFonts w:ascii="Times New Roman" w:hAnsi="Times New Roman" w:cs="Times New Roman"/>
          <w:i/>
        </w:rPr>
        <w:t>VAD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底面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</w:t>
      </w:r>
      <w:r>
        <w:rPr>
          <w:rFonts w:ascii="Times New Roman" w:hAnsi="Times New Roman" w:cs="Times New Roman"/>
          <w:i/>
        </w:rPr>
        <w:t>AB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VAD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(2)求平面</w:t>
      </w:r>
      <w:r>
        <w:rPr>
          <w:rFonts w:ascii="Times New Roman" w:hAnsi="Times New Roman" w:cs="Times New Roman"/>
          <w:i/>
        </w:rPr>
        <w:t>VAD</w:t>
      </w:r>
      <w:r>
        <w:rPr>
          <w:rFonts w:ascii="Times New Roman" w:hAnsi="Times New Roman" w:cs="Times New Roman"/>
        </w:rPr>
        <w:t>与平面</w:t>
      </w:r>
      <w:r>
        <w:rPr>
          <w:rFonts w:ascii="Times New Roman" w:hAnsi="Times New Roman" w:cs="Times New Roman"/>
          <w:i/>
        </w:rPr>
        <w:t>VDB</w:t>
      </w:r>
      <w:r>
        <w:rPr>
          <w:rFonts w:ascii="Times New Roman" w:hAnsi="Times New Roman" w:cs="Times New Roman"/>
        </w:rPr>
        <w:t>所成的二面角的正切值.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228090" cy="743585"/>
            <wp:effectExtent l="0" t="0" r="0" b="0"/>
            <wp:wrapSquare wrapText="bothSides"/>
            <wp:docPr id="12" name="图片 12" descr="F:\2016赵瑊\同步\数学\创新 人A必修2\word\RJ2-21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F:\2016赵瑊\同步\数学\创新 人A必修2\word\RJ2-210.TIF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8090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如图，由于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VAD</w:t>
      </w:r>
      <w:r>
        <w:rPr>
          <w:rFonts w:ascii="Times New Roman" w:hAnsi="Times New Roman" w:eastAsia="仿宋_GB2312" w:cs="Times New Roman"/>
        </w:rPr>
        <w:t>是等边三角形，设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的中点为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，连接</w:t>
      </w:r>
      <w:r>
        <w:rPr>
          <w:rFonts w:ascii="Times New Roman" w:hAnsi="Times New Roman" w:eastAsia="仿宋_GB2312" w:cs="Times New Roman"/>
          <w:i/>
        </w:rPr>
        <w:t>VE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VE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，而平面</w:t>
      </w:r>
      <w:r>
        <w:rPr>
          <w:rFonts w:ascii="Times New Roman" w:hAnsi="Times New Roman" w:eastAsia="仿宋_GB2312" w:cs="Times New Roman"/>
          <w:i/>
        </w:rPr>
        <w:t>VAD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底面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VE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又因为平面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是正方形，所以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VE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VAD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如图，设</w:t>
      </w:r>
      <w:r>
        <w:rPr>
          <w:rFonts w:ascii="Times New Roman" w:hAnsi="Times New Roman" w:eastAsia="仿宋_GB2312" w:cs="Times New Roman"/>
          <w:i/>
        </w:rPr>
        <w:t>VD</w:t>
      </w:r>
      <w:r>
        <w:rPr>
          <w:rFonts w:ascii="Times New Roman" w:hAnsi="Times New Roman" w:eastAsia="仿宋_GB2312" w:cs="Times New Roman"/>
        </w:rPr>
        <w:t>的中点为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，连接</w:t>
      </w:r>
      <w:r>
        <w:rPr>
          <w:rFonts w:ascii="Times New Roman" w:hAnsi="Times New Roman" w:eastAsia="仿宋_GB2312" w:cs="Times New Roman"/>
          <w:i/>
        </w:rPr>
        <w:t>AF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BF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VAD</w:t>
      </w:r>
      <w:r>
        <w:rPr>
          <w:rFonts w:ascii="Times New Roman" w:hAnsi="Times New Roman" w:eastAsia="仿宋_GB2312" w:cs="Times New Roman"/>
        </w:rPr>
        <w:t>是等边三角形，得</w:t>
      </w:r>
      <w:r>
        <w:rPr>
          <w:rFonts w:ascii="Times New Roman" w:hAnsi="Times New Roman" w:eastAsia="仿宋_GB2312" w:cs="Times New Roman"/>
          <w:i/>
        </w:rPr>
        <w:t>AF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VD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由(1)，知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VAD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VD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VAD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VD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AF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VD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AFB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BF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AFB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BF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VD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AFB</w:t>
      </w:r>
      <w:r>
        <w:rPr>
          <w:rFonts w:ascii="Times New Roman" w:hAnsi="Times New Roman" w:eastAsia="仿宋_GB2312" w:cs="Times New Roman"/>
        </w:rPr>
        <w:t>是平面</w:t>
      </w:r>
      <w:r>
        <w:rPr>
          <w:rFonts w:ascii="Times New Roman" w:hAnsi="Times New Roman" w:eastAsia="仿宋_GB2312" w:cs="Times New Roman"/>
          <w:i/>
        </w:rPr>
        <w:t>VAD</w:t>
      </w:r>
      <w:r>
        <w:rPr>
          <w:rFonts w:ascii="Times New Roman" w:hAnsi="Times New Roman" w:eastAsia="仿宋_GB2312" w:cs="Times New Roman"/>
        </w:rPr>
        <w:t>与平面</w:t>
      </w:r>
      <w:r>
        <w:rPr>
          <w:rFonts w:ascii="Times New Roman" w:hAnsi="Times New Roman" w:eastAsia="仿宋_GB2312" w:cs="Times New Roman"/>
          <w:i/>
        </w:rPr>
        <w:t>VDB</w:t>
      </w:r>
      <w:r>
        <w:rPr>
          <w:rFonts w:ascii="Times New Roman" w:hAnsi="Times New Roman" w:eastAsia="仿宋_GB2312" w:cs="Times New Roman"/>
        </w:rPr>
        <w:t>所成的二面角的平面角.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设正方形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的边长为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则由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VAD</w:t>
      </w:r>
      <w:r>
        <w:rPr>
          <w:rFonts w:ascii="Times New Roman" w:hAnsi="Times New Roman" w:eastAsia="仿宋_GB2312" w:cs="Times New Roman"/>
        </w:rPr>
        <w:t>为等边三角形，知</w:t>
      </w:r>
      <w:r>
        <w:rPr>
          <w:rFonts w:ascii="Times New Roman" w:hAnsi="Times New Roman" w:eastAsia="仿宋_GB2312" w:cs="Times New Roman"/>
          <w:i/>
        </w:rPr>
        <w:t>AF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即tan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AFB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AB,AF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故平面</w:t>
      </w:r>
      <w:r>
        <w:rPr>
          <w:rFonts w:ascii="Times New Roman" w:hAnsi="Times New Roman" w:eastAsia="仿宋_GB2312" w:cs="Times New Roman"/>
          <w:i/>
        </w:rPr>
        <w:t>VAD</w:t>
      </w:r>
      <w:r>
        <w:rPr>
          <w:rFonts w:ascii="Times New Roman" w:hAnsi="Times New Roman" w:eastAsia="仿宋_GB2312" w:cs="Times New Roman"/>
        </w:rPr>
        <w:t>与平面</w:t>
      </w:r>
      <w:r>
        <w:rPr>
          <w:rFonts w:ascii="Times New Roman" w:hAnsi="Times New Roman" w:eastAsia="仿宋_GB2312" w:cs="Times New Roman"/>
          <w:i/>
        </w:rPr>
        <w:t>VDB</w:t>
      </w:r>
      <w:r>
        <w:rPr>
          <w:rFonts w:ascii="Times New Roman" w:hAnsi="Times New Roman" w:eastAsia="仿宋_GB2312" w:cs="Times New Roman"/>
        </w:rPr>
        <w:t>所成的二面角的正切值为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310005" cy="1125855"/>
            <wp:effectExtent l="0" t="0" r="4445" b="0"/>
            <wp:wrapSquare wrapText="bothSides"/>
            <wp:docPr id="11" name="图片 11" descr="F:\2016赵瑊\同步\数学\创新 人A必修2\word\1-1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F:\2016赵瑊\同步\数学\创新 人A必修2\word\1-19.TIF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0005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黑体" w:cs="Times New Roman"/>
        </w:rPr>
        <w:t>跟踪训练4　</w:t>
      </w:r>
      <w:r>
        <w:rPr>
          <w:rFonts w:ascii="Times New Roman" w:hAnsi="Times New Roman" w:cs="Times New Roman"/>
        </w:rPr>
        <w:t>如图，在圆锥</w:t>
      </w:r>
      <w:r>
        <w:rPr>
          <w:rFonts w:ascii="Times New Roman" w:hAnsi="Times New Roman" w:cs="Times New Roman"/>
          <w:i/>
        </w:rPr>
        <w:t>PO</w:t>
      </w:r>
      <w:r>
        <w:rPr>
          <w:rFonts w:ascii="Times New Roman" w:hAnsi="Times New Roman" w:cs="Times New Roman"/>
        </w:rPr>
        <w:t>中，已知</w:t>
      </w:r>
      <w:r>
        <w:rPr>
          <w:rFonts w:ascii="Times New Roman" w:hAnsi="Times New Roman" w:cs="Times New Roman"/>
          <w:i/>
        </w:rPr>
        <w:t>PO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底面</w:t>
      </w:r>
      <w:r>
        <w:rPr>
          <w:rFonts w:hAnsi="宋体" w:cs="Times New Roman"/>
        </w:rPr>
        <w:t>⊙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PO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⊙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的直径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是</w:t>
      </w:r>
      <w:r>
        <w:rPr>
          <w:rFonts w:ascii="宋体-方正超大字符集" w:hAnsi="宋体-方正超大字符集" w:eastAsia="宋体-方正超大字符集" w:cs="宋体-方正超大字符集"/>
          <w:position w:val="-4"/>
        </w:rPr>
        <w:object>
          <v:shape id="_x0000_i1025" o:spt="75" type="#_x0000_t75" style="height:15.6pt;width:18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34">
            <o:LockedField>false</o:LockedField>
          </o:OLEObject>
        </w:object>
      </w:r>
      <w:r>
        <w:rPr>
          <w:rFonts w:ascii="Times New Roman" w:hAnsi="Times New Roman" w:cs="Times New Roman"/>
        </w:rPr>
        <w:t>的中点，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的中点.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(1)证明：平面</w:t>
      </w:r>
      <w:r>
        <w:rPr>
          <w:rFonts w:ascii="Times New Roman" w:hAnsi="Times New Roman" w:cs="Times New Roman"/>
          <w:i/>
        </w:rPr>
        <w:t>POD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PAC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(2)求二面角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的余弦值.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108585</wp:posOffset>
            </wp:positionV>
            <wp:extent cx="1310005" cy="1125855"/>
            <wp:effectExtent l="0" t="0" r="4445" b="0"/>
            <wp:wrapSquare wrapText="bothSides"/>
            <wp:docPr id="10" name="图片 10" descr="F:\2016赵瑊\同步\数学\创新 人A必修2\word\RJ2-21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F:\2016赵瑊\同步\数学\创新 人A必修2\word\RJ2-211.TIF"/>
                    <pic:cNvPicPr>
                      <a:picLocks noChangeAspect="1" noChangeArrowheads="1"/>
                    </pic:cNvPicPr>
                  </pic:nvPicPr>
                  <pic:blipFill>
                    <a:blip r:embed="rId36" r:link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0005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连接</w:t>
      </w:r>
      <w:r>
        <w:rPr>
          <w:rFonts w:ascii="Times New Roman" w:hAnsi="Times New Roman" w:eastAsia="仿宋_GB2312" w:cs="Times New Roman"/>
          <w:i/>
        </w:rPr>
        <w:t>OC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PO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底面</w:t>
      </w:r>
      <w:r>
        <w:rPr>
          <w:rFonts w:hAnsi="宋体" w:eastAsia="仿宋_GB2312" w:cs="Times New Roman"/>
        </w:rPr>
        <w:t>⊙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底面</w:t>
      </w:r>
      <w:r>
        <w:rPr>
          <w:rFonts w:hAnsi="宋体" w:eastAsia="仿宋_GB2312" w:cs="Times New Roman"/>
        </w:rPr>
        <w:t>⊙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PO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OA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OC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是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的中点，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OD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OD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PO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POD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PAC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POD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PAC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在平面</w:t>
      </w:r>
      <w:r>
        <w:rPr>
          <w:rFonts w:ascii="Times New Roman" w:hAnsi="Times New Roman" w:eastAsia="仿宋_GB2312" w:cs="Times New Roman"/>
          <w:i/>
        </w:rPr>
        <w:t>POD</w:t>
      </w:r>
      <w:r>
        <w:rPr>
          <w:rFonts w:ascii="Times New Roman" w:hAnsi="Times New Roman" w:eastAsia="仿宋_GB2312" w:cs="Times New Roman"/>
        </w:rPr>
        <w:t>中，过点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作</w:t>
      </w:r>
      <w:r>
        <w:rPr>
          <w:rFonts w:ascii="Times New Roman" w:hAnsi="Times New Roman" w:eastAsia="仿宋_GB2312" w:cs="Times New Roman"/>
          <w:i/>
        </w:rPr>
        <w:t>OH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PD</w:t>
      </w:r>
      <w:r>
        <w:rPr>
          <w:rFonts w:ascii="Times New Roman" w:hAnsi="Times New Roman" w:eastAsia="仿宋_GB2312" w:cs="Times New Roman"/>
        </w:rPr>
        <w:t>于点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由(1)知，平面</w:t>
      </w:r>
      <w:r>
        <w:rPr>
          <w:rFonts w:ascii="Times New Roman" w:hAnsi="Times New Roman" w:eastAsia="仿宋_GB2312" w:cs="Times New Roman"/>
          <w:i/>
        </w:rPr>
        <w:t>POD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PAC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OH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PAC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PAC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OH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在平面</w:t>
      </w:r>
      <w:r>
        <w:rPr>
          <w:rFonts w:ascii="Times New Roman" w:hAnsi="Times New Roman" w:eastAsia="仿宋_GB2312" w:cs="Times New Roman"/>
          <w:i/>
        </w:rPr>
        <w:t>PAO</w:t>
      </w:r>
      <w:r>
        <w:rPr>
          <w:rFonts w:ascii="Times New Roman" w:hAnsi="Times New Roman" w:eastAsia="仿宋_GB2312" w:cs="Times New Roman"/>
        </w:rPr>
        <w:t>中，过点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作</w:t>
      </w:r>
      <w:r>
        <w:rPr>
          <w:rFonts w:ascii="Times New Roman" w:hAnsi="Times New Roman" w:eastAsia="仿宋_GB2312" w:cs="Times New Roman"/>
          <w:i/>
        </w:rPr>
        <w:t>OG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ascii="Times New Roman" w:hAnsi="Times New Roman" w:eastAsia="仿宋_GB2312" w:cs="Times New Roman"/>
        </w:rPr>
        <w:t>于点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，连接</w:t>
      </w:r>
      <w:r>
        <w:rPr>
          <w:rFonts w:ascii="Times New Roman" w:hAnsi="Times New Roman" w:eastAsia="仿宋_GB2312" w:cs="Times New Roman"/>
          <w:i/>
        </w:rPr>
        <w:t>HG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则有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OGH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HG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OGH</w:t>
      </w:r>
      <w:r>
        <w:rPr>
          <w:rFonts w:ascii="Times New Roman" w:hAnsi="Times New Roman" w:eastAsia="仿宋_GB2312" w:cs="Times New Roman"/>
        </w:rPr>
        <w:t>为二面角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的平面角.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是</w:t>
      </w:r>
      <w:r>
        <w:rPr>
          <w:rFonts w:ascii="宋体-方正超大字符集" w:hAnsi="宋体-方正超大字符集" w:eastAsia="宋体-方正超大字符集" w:cs="宋体-方正超大字符集"/>
          <w:position w:val="-4"/>
        </w:rPr>
        <w:object>
          <v:shape id="_x0000_i1026" o:spt="75" type="#_x0000_t75" style="height:15.6pt;width:18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38">
            <o:LockedField>false</o:LockedField>
          </o:OLEObject>
        </w:object>
      </w:r>
      <w:r>
        <w:rPr>
          <w:rFonts w:ascii="Times New Roman" w:hAnsi="Times New Roman" w:eastAsia="仿宋_GB2312" w:cs="Times New Roman"/>
        </w:rPr>
        <w:t>的中点，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是直径，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OC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在Rt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ODA</w:t>
      </w:r>
      <w:r>
        <w:rPr>
          <w:rFonts w:ascii="Times New Roman" w:hAnsi="Times New Roman" w:eastAsia="仿宋_GB2312" w:cs="Times New Roman"/>
        </w:rPr>
        <w:t>中，</w:t>
      </w:r>
      <w:r>
        <w:rPr>
          <w:rFonts w:ascii="Times New Roman" w:hAnsi="Times New Roman" w:eastAsia="仿宋_GB2312" w:cs="Times New Roman"/>
          <w:i/>
        </w:rPr>
        <w:t>OD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OA</w:t>
      </w:r>
      <w:r>
        <w:rPr>
          <w:rFonts w:ascii="Times New Roman" w:hAnsi="Times New Roman" w:eastAsia="仿宋_GB2312" w:cs="Times New Roman"/>
        </w:rPr>
        <w:t>·sin 45°＝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在Rt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POD</w:t>
      </w:r>
      <w:r>
        <w:rPr>
          <w:rFonts w:ascii="Times New Roman" w:hAnsi="Times New Roman" w:eastAsia="仿宋_GB2312" w:cs="Times New Roman"/>
        </w:rPr>
        <w:t>中，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OH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PO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OD,PD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PO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OD,</w:instrText>
      </w:r>
      <w:r>
        <w:rPr>
          <w:rFonts w:ascii="Times New Roman" w:hAnsi="Times New Roman" w:eastAsia="仿宋_GB2312" w:cs="Times New Roman"/>
        </w:rPr>
        <w:instrText xml:space="preserve">\r(</w:instrText>
      </w:r>
      <w:r>
        <w:rPr>
          <w:rFonts w:ascii="Times New Roman" w:hAnsi="Times New Roman" w:eastAsia="仿宋_GB2312" w:cs="Times New Roman"/>
          <w:i/>
        </w:rPr>
        <w:instrText xml:space="preserve">PO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OD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\r(2＋\f(1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\f(\r(10)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在Rt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POA</w:t>
      </w:r>
      <w:r>
        <w:rPr>
          <w:rFonts w:ascii="Times New Roman" w:hAnsi="Times New Roman" w:eastAsia="仿宋_GB2312" w:cs="Times New Roman"/>
        </w:rPr>
        <w:t>中，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OG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PO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OA,PA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PO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OA,</w:instrText>
      </w:r>
      <w:r>
        <w:rPr>
          <w:rFonts w:ascii="Times New Roman" w:hAnsi="Times New Roman" w:eastAsia="仿宋_GB2312" w:cs="Times New Roman"/>
        </w:rPr>
        <w:instrText xml:space="preserve">\r(</w:instrText>
      </w:r>
      <w:r>
        <w:rPr>
          <w:rFonts w:ascii="Times New Roman" w:hAnsi="Times New Roman" w:eastAsia="仿宋_GB2312" w:cs="Times New Roman"/>
          <w:i/>
        </w:rPr>
        <w:instrText xml:space="preserve">PO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OA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\r(2＋1))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\f(\r(6)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在Rt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OHG</w:t>
      </w:r>
      <w:r>
        <w:rPr>
          <w:rFonts w:ascii="Times New Roman" w:hAnsi="Times New Roman" w:eastAsia="仿宋_GB2312" w:cs="Times New Roman"/>
        </w:rPr>
        <w:t>中，sin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OGH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OH,OG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\f(\f(\r(10)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\f(\r(6)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\f(\r(15)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cos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OGH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\r(1－sin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hAnsi="宋体" w:eastAsia="仿宋_GB2312" w:cs="Times New Roman"/>
        </w:rPr>
        <w:instrText xml:space="preserve">∠</w:instrText>
      </w:r>
      <w:r>
        <w:rPr>
          <w:rFonts w:ascii="Times New Roman" w:hAnsi="Times New Roman" w:eastAsia="仿宋_GB2312" w:cs="Times New Roman"/>
          <w:i/>
        </w:rPr>
        <w:instrText xml:space="preserve">OGH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＝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\r(1－\f(15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25))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\f(\r(10)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故二面角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的余弦值为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\f(\r(10)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9585" cy="252730"/>
            <wp:effectExtent l="0" t="0" r="0" b="0"/>
            <wp:docPr id="3" name="图片 3" descr="F:\2016赵瑊\同步\数学\创新 人A必修2\word\课堂小结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:\2016赵瑊\同步\数学\创新 人A必修2\word\课堂小结1.tif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9585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转化思想是证明线面平行与垂直的主要思路，其关系为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drawing>
          <wp:inline distT="0" distB="0" distL="0" distR="0">
            <wp:extent cx="2313305" cy="1310005"/>
            <wp:effectExtent l="0" t="0" r="0" b="4445"/>
            <wp:docPr id="2" name="图片 2" descr="F:\2016赵瑊\同步\数学\创新 人A必修2\word\RJ2-21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:\2016赵瑊\同步\数学\创新 人A必修2\word\RJ2-212.TIF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13305" cy="131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drawing>
          <wp:inline distT="0" distB="0" distL="0" distR="0">
            <wp:extent cx="2313305" cy="1310005"/>
            <wp:effectExtent l="0" t="0" r="0" b="4445"/>
            <wp:docPr id="1" name="图片 1" descr="F:\2016赵瑊\同步\数学\创新 人A必修2\word\RJ2-21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:\2016赵瑊\同步\数学\创新 人A必修2\word\RJ2-213.TIF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13305" cy="131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BK_S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56A"/>
    <w:rsid w:val="000C2F97"/>
    <w:rsid w:val="00303483"/>
    <w:rsid w:val="004C2C3B"/>
    <w:rsid w:val="00E4356A"/>
    <w:rsid w:val="516555D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uiPriority w:val="1"/>
  </w:style>
  <w:style w:type="table" w:default="1" w:styleId="1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basedOn w:val="14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2 Char"/>
    <w:basedOn w:val="14"/>
    <w:link w:val="3"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18">
    <w:name w:val="标题 3 Char"/>
    <w:basedOn w:val="14"/>
    <w:link w:val="4"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9">
    <w:name w:val="标题 4 Char"/>
    <w:basedOn w:val="14"/>
    <w:link w:val="5"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0">
    <w:name w:val="标题 5 Char"/>
    <w:basedOn w:val="14"/>
    <w:link w:val="6"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1">
    <w:name w:val="标题 6 Char"/>
    <w:basedOn w:val="14"/>
    <w:link w:val="7"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2">
    <w:name w:val="标题 7 Char"/>
    <w:basedOn w:val="14"/>
    <w:link w:val="8"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3">
    <w:name w:val="标题 8 Char"/>
    <w:basedOn w:val="14"/>
    <w:link w:val="9"/>
    <w:uiPriority w:val="0"/>
    <w:rPr>
      <w:rFonts w:ascii="Arial" w:hAnsi="Arial" w:eastAsia="黑体" w:cs="Times New Roman"/>
      <w:sz w:val="24"/>
      <w:szCs w:val="24"/>
    </w:rPr>
  </w:style>
  <w:style w:type="character" w:customStyle="1" w:styleId="24">
    <w:name w:val="纯文本 Char"/>
    <w:basedOn w:val="14"/>
    <w:link w:val="10"/>
    <w:uiPriority w:val="0"/>
    <w:rPr>
      <w:rFonts w:ascii="宋体" w:hAnsi="Courier New" w:eastAsia="宋体" w:cs="Courier New"/>
      <w:szCs w:val="21"/>
    </w:rPr>
  </w:style>
  <w:style w:type="character" w:customStyle="1" w:styleId="25">
    <w:name w:val="页眉 Char"/>
    <w:basedOn w:val="14"/>
    <w:link w:val="1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页脚 Char"/>
    <w:basedOn w:val="14"/>
    <w:link w:val="1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批注框文本 Char"/>
    <w:basedOn w:val="14"/>
    <w:link w:val="11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3" Type="http://schemas.openxmlformats.org/officeDocument/2006/relationships/fontTable" Target="fontTable.xml"/><Relationship Id="rId42" Type="http://schemas.openxmlformats.org/officeDocument/2006/relationships/customXml" Target="../customXml/item1.xml"/><Relationship Id="rId41" Type="http://schemas.openxmlformats.org/officeDocument/2006/relationships/image" Target="media/image25.png"/><Relationship Id="rId40" Type="http://schemas.openxmlformats.org/officeDocument/2006/relationships/image" Target="media/image24.png"/><Relationship Id="rId4" Type="http://schemas.openxmlformats.org/officeDocument/2006/relationships/footer" Target="footer1.xml"/><Relationship Id="rId39" Type="http://schemas.openxmlformats.org/officeDocument/2006/relationships/image" Target="media/image23.png"/><Relationship Id="rId38" Type="http://schemas.openxmlformats.org/officeDocument/2006/relationships/oleObject" Target="embeddings/oleObject2.bin"/><Relationship Id="rId37" Type="http://schemas.openxmlformats.org/officeDocument/2006/relationships/image" Target="file:///F:\2016&#36213;&#29770;\&#21516;&#27493;\&#25968;&#23398;\&#21019;&#26032;%20&#20154;A&#24517;&#20462;2\word\RJ2-211.TIF" TargetMode="External"/><Relationship Id="rId36" Type="http://schemas.openxmlformats.org/officeDocument/2006/relationships/image" Target="media/image22.png"/><Relationship Id="rId35" Type="http://schemas.openxmlformats.org/officeDocument/2006/relationships/image" Target="media/image21.wmf"/><Relationship Id="rId34" Type="http://schemas.openxmlformats.org/officeDocument/2006/relationships/oleObject" Target="embeddings/oleObject1.bin"/><Relationship Id="rId33" Type="http://schemas.openxmlformats.org/officeDocument/2006/relationships/image" Target="file:///F:\2016&#36213;&#29770;\&#21516;&#27493;\&#25968;&#23398;\&#21019;&#26032;%20&#20154;A&#24517;&#20462;2\word\1-19.TIF" TargetMode="External"/><Relationship Id="rId32" Type="http://schemas.openxmlformats.org/officeDocument/2006/relationships/image" Target="media/image20.png"/><Relationship Id="rId31" Type="http://schemas.openxmlformats.org/officeDocument/2006/relationships/image" Target="file:///F:\2016&#36213;&#29770;\&#21516;&#27493;\&#25968;&#23398;\&#21019;&#26032;%20&#20154;A&#24517;&#20462;2\word\RJ2-210.TIF" TargetMode="External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file:///F:\2016&#36213;&#29770;\&#21516;&#27493;\&#25968;&#23398;\&#21019;&#26032;%20&#20154;A&#24517;&#20462;2\word\RJ2-209.TIF" TargetMode="External"/><Relationship Id="rId28" Type="http://schemas.openxmlformats.org/officeDocument/2006/relationships/image" Target="media/image18.png"/><Relationship Id="rId27" Type="http://schemas.openxmlformats.org/officeDocument/2006/relationships/image" Target="file:///F:\2016&#36213;&#29770;\&#21516;&#27493;\&#25968;&#23398;\&#21019;&#26032;%20&#20154;A&#24517;&#20462;2\word\RJ2-208.TIF" TargetMode="External"/><Relationship Id="rId26" Type="http://schemas.openxmlformats.org/officeDocument/2006/relationships/image" Target="media/image17.png"/><Relationship Id="rId25" Type="http://schemas.openxmlformats.org/officeDocument/2006/relationships/image" Target="file:///F:\2016&#36213;&#29770;\&#21516;&#27493;\&#25968;&#23398;\&#21019;&#26032;%20&#20154;A&#24517;&#20462;2\word\1-17.TIF" TargetMode="External"/><Relationship Id="rId24" Type="http://schemas.openxmlformats.org/officeDocument/2006/relationships/image" Target="media/image16.png"/><Relationship Id="rId23" Type="http://schemas.openxmlformats.org/officeDocument/2006/relationships/image" Target="file:///F:\2016&#36213;&#29770;\&#21516;&#27493;\&#25968;&#23398;\&#21019;&#26032;%20&#20154;A&#24517;&#20462;2\word\RJ2-207.TIF" TargetMode="External"/><Relationship Id="rId22" Type="http://schemas.openxmlformats.org/officeDocument/2006/relationships/image" Target="media/image15.png"/><Relationship Id="rId21" Type="http://schemas.openxmlformats.org/officeDocument/2006/relationships/image" Target="file:///F:\2016&#36213;&#29770;\&#21516;&#27493;\&#25968;&#23398;\&#21019;&#26032;%20&#20154;A&#24517;&#20462;2\word\1-16.TIF" TargetMode="External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file:///F:\2016&#36213;&#29770;\&#21516;&#27493;\&#25968;&#23398;\&#21019;&#26032;%20&#20154;A&#24517;&#20462;2\word\RJ2-206.TIF" TargetMode="External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9</Pages>
  <Words>892</Words>
  <Characters>5085</Characters>
  <Lines>42</Lines>
  <Paragraphs>11</Paragraphs>
  <TotalTime>0</TotalTime>
  <ScaleCrop>false</ScaleCrop>
  <LinksUpToDate>false</LinksUpToDate>
  <CharactersWithSpaces>5966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2016-06-16T02:34:00Z</dcterms:created>
  <dc:creator>Administrator</dc:creator>
  <cp:lastModifiedBy>Administrator</cp:lastModifiedBy>
  <dcterms:modified xsi:type="dcterms:W3CDTF">2017-03-14T07:09:41Z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